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342" w:lineRule="atLeast"/>
        <w:rPr>
          <w:rFonts w:hint="default" w:ascii="黑体" w:hAnsi="黑体" w:eastAsia="黑体" w:cs="Tahoma"/>
          <w:b/>
          <w:bCs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ascii="黑体" w:hAnsi="黑体" w:eastAsia="黑体" w:cs="Tahoma"/>
          <w:sz w:val="28"/>
          <w:szCs w:val="28"/>
        </w:rPr>
        <w:t xml:space="preserve">   </w:t>
      </w:r>
      <w:r>
        <w:rPr>
          <w:rFonts w:hint="eastAsia" w:ascii="黑体" w:hAnsi="黑体" w:eastAsia="黑体" w:cs="Tahoma"/>
          <w:sz w:val="28"/>
          <w:szCs w:val="28"/>
          <w:lang w:val="en-US" w:eastAsia="zh-CN"/>
        </w:rPr>
        <w:t xml:space="preserve">           </w:t>
      </w:r>
      <w:r>
        <w:rPr>
          <w:rFonts w:hint="eastAsia" w:ascii="黑体" w:hAnsi="黑体" w:eastAsia="黑体" w:cs="Tahoma"/>
          <w:b/>
          <w:bCs/>
          <w:sz w:val="32"/>
          <w:szCs w:val="32"/>
        </w:rPr>
        <w:t>团委</w:t>
      </w:r>
      <w:bookmarkStart w:id="0" w:name="_Hlk31662614"/>
      <w:r>
        <w:rPr>
          <w:rFonts w:ascii="黑体" w:hAnsi="黑体" w:eastAsia="黑体" w:cs="Tahoma"/>
          <w:b/>
          <w:bCs/>
          <w:sz w:val="32"/>
          <w:szCs w:val="32"/>
        </w:rPr>
        <w:t>2020</w:t>
      </w:r>
      <w:bookmarkEnd w:id="0"/>
      <w:r>
        <w:rPr>
          <w:rFonts w:hint="eastAsia" w:ascii="黑体" w:hAnsi="黑体" w:eastAsia="黑体" w:cs="Tahoma"/>
          <w:b/>
          <w:bCs/>
          <w:sz w:val="32"/>
          <w:szCs w:val="32"/>
          <w:lang w:val="en-US" w:eastAsia="zh-CN"/>
        </w:rPr>
        <w:t>年重点工作责任清单</w:t>
      </w:r>
    </w:p>
    <w:p>
      <w:pPr>
        <w:pStyle w:val="4"/>
        <w:shd w:val="clear" w:color="auto" w:fill="FFFFFF"/>
        <w:spacing w:before="0" w:beforeAutospacing="0" w:after="0" w:afterAutospacing="0" w:line="342" w:lineRule="atLeast"/>
        <w:ind w:left="-708" w:leftChars="-337" w:right="-907" w:rightChars="-432" w:firstLine="1092"/>
        <w:rPr>
          <w:rFonts w:cs="Tahoma" w:asciiTheme="minorEastAsia" w:hAnsiTheme="minorEastAsia" w:eastAsiaTheme="minorEastAsia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342" w:lineRule="atLeast"/>
        <w:ind w:left="-708" w:leftChars="-337" w:right="-907" w:rightChars="-432" w:firstLine="602" w:firstLineChars="200"/>
        <w:rPr>
          <w:rFonts w:cs="Tahoma" w:asciiTheme="minorEastAsia" w:hAnsiTheme="minorEastAsia" w:eastAsiaTheme="minorEastAsia"/>
          <w:b/>
          <w:bCs/>
          <w:sz w:val="30"/>
          <w:szCs w:val="30"/>
        </w:rPr>
      </w:pPr>
      <w:r>
        <w:rPr>
          <w:rFonts w:cs="Tahoma" w:asciiTheme="minorEastAsia" w:hAnsiTheme="minorEastAsia" w:eastAsiaTheme="minorEastAsia"/>
          <w:b/>
          <w:bCs/>
          <w:sz w:val="30"/>
          <w:szCs w:val="30"/>
        </w:rPr>
        <w:t>20</w:t>
      </w:r>
      <w:r>
        <w:rPr>
          <w:rFonts w:hint="eastAsia" w:cs="Tahoma" w:asciiTheme="minorEastAsia" w:hAnsiTheme="minorEastAsia" w:eastAsiaTheme="minorEastAsia"/>
          <w:b/>
          <w:bCs/>
          <w:sz w:val="30"/>
          <w:szCs w:val="30"/>
          <w:lang w:val="en-US" w:eastAsia="zh-CN"/>
        </w:rPr>
        <w:t>20年</w:t>
      </w:r>
      <w:r>
        <w:rPr>
          <w:rFonts w:hint="eastAsia" w:cs="Tahoma" w:asciiTheme="minorEastAsia" w:hAnsiTheme="minorEastAsia" w:eastAsiaTheme="minorEastAsia"/>
          <w:b/>
          <w:bCs/>
          <w:sz w:val="30"/>
          <w:szCs w:val="30"/>
        </w:rPr>
        <w:t>团委将围绕学校中心工作，结合三全育人体系建设，围绕学生思想引领、素质拓展、权益服务、组织提升，加强教团学融合，推进我校共青团改革创新，团结带领广大青年学生围绕合肥大学建设，引领共青团工作实现新发展。</w:t>
      </w:r>
    </w:p>
    <w:p>
      <w:pPr>
        <w:pStyle w:val="4"/>
        <w:shd w:val="clear" w:color="auto" w:fill="FFFFFF"/>
        <w:spacing w:before="0" w:beforeAutospacing="0" w:after="0" w:afterAutospacing="0" w:line="342" w:lineRule="atLeast"/>
        <w:ind w:left="-558" w:leftChars="-337" w:right="-907" w:rightChars="-432" w:hanging="150" w:hangingChars="50"/>
        <w:rPr>
          <w:rFonts w:hint="eastAsia" w:ascii="仿宋_GB2312" w:hAnsi="Calibri" w:eastAsia="仿宋_GB2312" w:cs="Times New Roman"/>
          <w:kern w:val="2"/>
          <w:sz w:val="30"/>
          <w:szCs w:val="30"/>
        </w:rPr>
      </w:pPr>
    </w:p>
    <w:p>
      <w:pPr>
        <w:pStyle w:val="4"/>
        <w:shd w:val="clear" w:color="auto" w:fill="FFFFFF"/>
        <w:spacing w:before="0" w:beforeAutospacing="0" w:after="0" w:afterAutospacing="0" w:line="342" w:lineRule="atLeast"/>
        <w:ind w:right="-907" w:rightChars="-432"/>
        <w:rPr>
          <w:rFonts w:cs="Tahoma" w:asciiTheme="minorEastAsia" w:hAnsiTheme="minorEastAsia" w:eastAsiaTheme="minorEastAsia"/>
          <w:b/>
          <w:sz w:val="30"/>
          <w:szCs w:val="30"/>
        </w:rPr>
      </w:pPr>
      <w:r>
        <w:rPr>
          <w:rFonts w:hint="eastAsia" w:cs="Tahoma" w:asciiTheme="minorEastAsia" w:hAnsiTheme="minorEastAsia" w:eastAsiaTheme="minorEastAsia"/>
          <w:b/>
          <w:sz w:val="30"/>
          <w:szCs w:val="30"/>
        </w:rPr>
        <w:t>（一）、加强思想引领，把准政治方向。</w:t>
      </w:r>
    </w:p>
    <w:p>
      <w:pPr>
        <w:pStyle w:val="4"/>
        <w:shd w:val="clear" w:color="auto" w:fill="FFFFFF"/>
        <w:spacing w:before="0" w:beforeAutospacing="0" w:after="0" w:afterAutospacing="0" w:line="342" w:lineRule="atLeast"/>
        <w:ind w:left="-708" w:leftChars="-337" w:right="-907" w:rightChars="-432" w:firstLine="964" w:firstLineChars="300"/>
        <w:rPr>
          <w:rFonts w:ascii="仿宋_GB2312" w:hAnsi="Calibri" w:eastAsia="仿宋_GB2312" w:cs="Times New Roman"/>
          <w:b/>
          <w:bCs/>
          <w:kern w:val="2"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bCs/>
          <w:kern w:val="2"/>
          <w:sz w:val="32"/>
          <w:szCs w:val="32"/>
        </w:rPr>
        <w:t>1、推进实施“</w:t>
      </w:r>
      <w:r>
        <w:rPr>
          <w:rFonts w:hint="eastAsia" w:ascii="仿宋_GB2312" w:hAnsi="Calibri" w:eastAsia="仿宋_GB2312" w:cs="Times New Roman"/>
          <w:b/>
          <w:bCs/>
          <w:kern w:val="2"/>
          <w:sz w:val="32"/>
          <w:szCs w:val="32"/>
          <w:lang w:val="en-US" w:eastAsia="zh-CN"/>
        </w:rPr>
        <w:t>青马工程</w:t>
      </w:r>
      <w:r>
        <w:rPr>
          <w:rFonts w:hint="eastAsia" w:ascii="仿宋_GB2312" w:hAnsi="Calibri" w:eastAsia="仿宋_GB2312" w:cs="Times New Roman"/>
          <w:b/>
          <w:bCs/>
          <w:kern w:val="2"/>
          <w:sz w:val="32"/>
          <w:szCs w:val="32"/>
        </w:rPr>
        <w:t>”。</w:t>
      </w:r>
    </w:p>
    <w:p>
      <w:pPr>
        <w:pStyle w:val="4"/>
        <w:shd w:val="clear" w:color="auto" w:fill="FFFFFF"/>
        <w:spacing w:before="0" w:beforeAutospacing="0" w:after="0" w:afterAutospacing="0" w:line="342" w:lineRule="atLeast"/>
        <w:ind w:left="-708" w:leftChars="-337" w:right="-907" w:rightChars="-432" w:firstLine="600" w:firstLineChars="200"/>
        <w:rPr>
          <w:rFonts w:ascii="仿宋_GB2312" w:hAnsi="Calibri" w:eastAsia="仿宋_GB2312" w:cs="Times New Roman"/>
          <w:kern w:val="2"/>
          <w:sz w:val="30"/>
          <w:szCs w:val="30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发挥</w:t>
      </w: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/>
        </w:rPr>
        <w:t>团干</w:t>
      </w: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先锋堡垒作用，</w:t>
      </w: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/>
        </w:rPr>
        <w:t>推进青年马克思主义培养工程。举办</w:t>
      </w: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第25期青马工程新生骨干培训班、</w:t>
      </w: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/>
        </w:rPr>
        <w:t>第26期</w:t>
      </w: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社团骨干培训班</w:t>
      </w:r>
      <w:r>
        <w:rPr>
          <w:rFonts w:hint="eastAsia" w:ascii="仿宋_GB2312" w:hAnsi="Calibri" w:eastAsia="仿宋_GB2312" w:cs="Times New Roman"/>
          <w:kern w:val="2"/>
          <w:sz w:val="30"/>
          <w:szCs w:val="30"/>
          <w:lang w:eastAsia="zh-CN"/>
        </w:rPr>
        <w:t>，</w:t>
      </w: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形成党、团、学生组织的“三级联创”。</w:t>
      </w: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/>
        </w:rPr>
        <w:t>同时</w:t>
      </w: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校地联动，拓展青马工程素质教育基地。</w:t>
      </w:r>
    </w:p>
    <w:p>
      <w:pPr>
        <w:pStyle w:val="4"/>
        <w:shd w:val="clear" w:color="auto" w:fill="FFFFFF"/>
        <w:spacing w:before="0" w:beforeAutospacing="0" w:after="0" w:afterAutospacing="0" w:line="342" w:lineRule="atLeast"/>
        <w:ind w:left="-708" w:leftChars="-337" w:right="-907" w:rightChars="-432" w:firstLine="964" w:firstLineChars="300"/>
        <w:rPr>
          <w:rFonts w:ascii="仿宋_GB2312" w:hAnsi="Calibri" w:eastAsia="仿宋_GB2312" w:cs="Times New Roman"/>
          <w:kern w:val="2"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bCs/>
          <w:kern w:val="2"/>
          <w:sz w:val="32"/>
          <w:szCs w:val="32"/>
        </w:rPr>
        <w:t>2</w:t>
      </w:r>
      <w:r>
        <w:rPr>
          <w:rFonts w:ascii="仿宋_GB2312" w:hAnsi="Calibri" w:eastAsia="仿宋_GB2312" w:cs="Times New Roman"/>
          <w:b/>
          <w:bCs/>
          <w:kern w:val="2"/>
          <w:sz w:val="32"/>
          <w:szCs w:val="32"/>
        </w:rPr>
        <w:t>、</w:t>
      </w:r>
      <w:r>
        <w:rPr>
          <w:rFonts w:hint="eastAsia" w:ascii="仿宋_GB2312" w:hAnsi="Calibri" w:eastAsia="仿宋_GB2312" w:cs="Times New Roman"/>
          <w:b/>
          <w:bCs/>
          <w:kern w:val="2"/>
          <w:sz w:val="32"/>
          <w:szCs w:val="32"/>
          <w:lang w:val="en-US" w:eastAsia="zh-CN"/>
        </w:rPr>
        <w:t>举办南艳大讲堂，</w:t>
      </w:r>
      <w:r>
        <w:rPr>
          <w:rFonts w:hint="eastAsia" w:ascii="仿宋_GB2312" w:hAnsi="Calibri" w:eastAsia="仿宋_GB2312" w:cs="Times New Roman"/>
          <w:b/>
          <w:bCs/>
          <w:kern w:val="2"/>
          <w:sz w:val="32"/>
          <w:szCs w:val="32"/>
        </w:rPr>
        <w:t>提升理论水平</w:t>
      </w:r>
      <w:r>
        <w:rPr>
          <w:rFonts w:hint="eastAsia" w:ascii="仿宋_GB2312" w:hAnsi="Calibri" w:eastAsia="仿宋_GB2312" w:cs="Times New Roman"/>
          <w:b/>
          <w:bCs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Calibri" w:eastAsia="仿宋_GB2312" w:cs="Times New Roman"/>
          <w:b/>
          <w:bCs/>
          <w:kern w:val="2"/>
          <w:sz w:val="32"/>
          <w:szCs w:val="32"/>
        </w:rPr>
        <w:t>政治素养。</w:t>
      </w:r>
    </w:p>
    <w:p>
      <w:pPr>
        <w:pStyle w:val="4"/>
        <w:shd w:val="clear" w:color="auto" w:fill="FFFFFF"/>
        <w:spacing w:before="0" w:beforeAutospacing="0" w:after="0" w:afterAutospacing="0" w:line="342" w:lineRule="atLeast"/>
        <w:ind w:left="-708" w:leftChars="-337" w:right="-907" w:rightChars="-432" w:firstLine="600" w:firstLineChars="200"/>
        <w:rPr>
          <w:rFonts w:ascii="仿宋_GB2312" w:hAnsi="Calibri" w:eastAsia="仿宋_GB2312" w:cs="Times New Roman"/>
          <w:kern w:val="2"/>
          <w:sz w:val="30"/>
          <w:szCs w:val="30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以南艳大讲堂为平台</w:t>
      </w:r>
      <w:r>
        <w:rPr>
          <w:rFonts w:hint="eastAsia" w:ascii="仿宋_GB2312" w:hAnsi="Calibri" w:eastAsia="仿宋_GB2312" w:cs="Times New Roman"/>
          <w:kern w:val="2"/>
          <w:sz w:val="30"/>
          <w:szCs w:val="30"/>
          <w:lang w:eastAsia="zh-CN"/>
        </w:rPr>
        <w:t>，</w:t>
      </w: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邀请校内外专家作“形势与政策”、“与信仰对话”等专题报告。通过举办素质报告</w:t>
      </w:r>
      <w:r>
        <w:rPr>
          <w:rFonts w:hint="eastAsia" w:ascii="仿宋_GB2312" w:hAnsi="Calibri" w:eastAsia="仿宋_GB2312" w:cs="Times New Roman"/>
          <w:kern w:val="2"/>
          <w:sz w:val="30"/>
          <w:szCs w:val="30"/>
          <w:lang w:eastAsia="zh-CN"/>
        </w:rPr>
        <w:t>、</w:t>
      </w: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/>
        </w:rPr>
        <w:t>专家</w:t>
      </w: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讲座增强学生的政治理论水平和政治素养。</w:t>
      </w:r>
    </w:p>
    <w:p>
      <w:pPr>
        <w:pStyle w:val="4"/>
        <w:shd w:val="clear" w:color="auto" w:fill="FFFFFF"/>
        <w:spacing w:before="0" w:beforeAutospacing="0" w:after="0" w:afterAutospacing="0" w:line="342" w:lineRule="atLeast"/>
        <w:ind w:left="-708" w:leftChars="-337" w:right="-907" w:rightChars="-432" w:firstLine="904" w:firstLineChars="300"/>
        <w:rPr>
          <w:rFonts w:hint="eastAsia" w:ascii="仿宋_GB2312" w:hAnsi="Calibri" w:eastAsia="仿宋_GB2312" w:cs="Times New Roman"/>
          <w:b/>
          <w:bCs/>
          <w:kern w:val="2"/>
          <w:sz w:val="32"/>
          <w:szCs w:val="32"/>
          <w:lang w:eastAsia="zh-CN"/>
        </w:rPr>
      </w:pPr>
      <w:r>
        <w:rPr>
          <w:rFonts w:hint="eastAsia" w:cs="Tahoma" w:asciiTheme="minorEastAsia" w:hAnsiTheme="minorEastAsia" w:eastAsiaTheme="minorEastAsia"/>
          <w:b/>
          <w:bCs/>
          <w:sz w:val="30"/>
          <w:szCs w:val="30"/>
        </w:rPr>
        <w:t>3、</w:t>
      </w:r>
      <w:r>
        <w:rPr>
          <w:rFonts w:hint="eastAsia" w:ascii="仿宋_GB2312" w:hAnsi="Calibri" w:eastAsia="仿宋_GB2312" w:cs="Times New Roman"/>
          <w:b/>
          <w:bCs/>
          <w:kern w:val="2"/>
          <w:sz w:val="32"/>
          <w:szCs w:val="32"/>
        </w:rPr>
        <w:t>弘扬核心价值观</w:t>
      </w:r>
      <w:r>
        <w:rPr>
          <w:rFonts w:hint="eastAsia" w:ascii="仿宋_GB2312" w:hAnsi="Calibri" w:eastAsia="仿宋_GB2312" w:cs="Times New Roman"/>
          <w:b/>
          <w:bCs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Calibri" w:eastAsia="仿宋_GB2312" w:cs="Times New Roman"/>
          <w:b/>
          <w:bCs/>
          <w:kern w:val="2"/>
          <w:sz w:val="32"/>
          <w:szCs w:val="32"/>
          <w:lang w:val="en-US" w:eastAsia="zh-CN"/>
        </w:rPr>
        <w:t>加强</w:t>
      </w:r>
      <w:r>
        <w:rPr>
          <w:rFonts w:hint="eastAsia" w:ascii="仿宋_GB2312" w:hAnsi="Calibri" w:eastAsia="仿宋_GB2312" w:cs="Times New Roman"/>
          <w:b/>
          <w:bCs/>
          <w:kern w:val="2"/>
          <w:sz w:val="32"/>
          <w:szCs w:val="32"/>
        </w:rPr>
        <w:t>舆论</w:t>
      </w:r>
      <w:r>
        <w:rPr>
          <w:rFonts w:hint="eastAsia" w:ascii="仿宋_GB2312" w:hAnsi="Calibri" w:eastAsia="仿宋_GB2312" w:cs="Times New Roman"/>
          <w:b/>
          <w:bCs/>
          <w:kern w:val="2"/>
          <w:sz w:val="32"/>
          <w:szCs w:val="32"/>
          <w:lang w:val="en-US" w:eastAsia="zh-CN"/>
        </w:rPr>
        <w:t>引导。</w:t>
      </w:r>
    </w:p>
    <w:p>
      <w:pPr>
        <w:pStyle w:val="4"/>
        <w:shd w:val="clear" w:color="auto" w:fill="FFFFFF"/>
        <w:spacing w:before="0" w:beforeAutospacing="0" w:after="0" w:afterAutospacing="0" w:line="342" w:lineRule="atLeast"/>
        <w:ind w:left="-708" w:leftChars="-337" w:right="-907" w:rightChars="-432" w:firstLine="600" w:firstLineChars="200"/>
        <w:rPr>
          <w:rFonts w:hint="eastAsia" w:ascii="仿宋_GB2312" w:hAnsi="Calibri" w:eastAsia="仿宋_GB2312" w:cs="Times New Roman"/>
          <w:kern w:val="2"/>
          <w:sz w:val="30"/>
          <w:szCs w:val="30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通过主题班会、学术讲座、学生座谈、参观实践等多形式开展主题思想政治教育，增强学生历史责任感和使命感，树立正确</w:t>
      </w: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/>
        </w:rPr>
        <w:t>三观。</w:t>
      </w: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发挥南艳青年新媒体中心宣传优势，开展网上思想政治教育活动，营造</w:t>
      </w: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/>
        </w:rPr>
        <w:t>良好</w:t>
      </w: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校园网络文化，形成思想政治教育合力。</w:t>
      </w:r>
    </w:p>
    <w:p>
      <w:pPr>
        <w:pStyle w:val="4"/>
        <w:shd w:val="clear" w:color="auto" w:fill="FFFFFF"/>
        <w:spacing w:before="0" w:beforeAutospacing="0" w:after="0" w:afterAutospacing="0" w:line="342" w:lineRule="atLeast"/>
        <w:ind w:left="-708" w:leftChars="-337" w:right="-907" w:rightChars="-432" w:firstLine="600" w:firstLineChars="200"/>
        <w:rPr>
          <w:rFonts w:hint="eastAsia" w:ascii="仿宋_GB2312" w:hAnsi="Calibri" w:eastAsia="仿宋_GB2312" w:cs="Times New Roman"/>
          <w:kern w:val="2"/>
          <w:sz w:val="30"/>
          <w:szCs w:val="30"/>
        </w:rPr>
      </w:pPr>
    </w:p>
    <w:p>
      <w:pPr>
        <w:pStyle w:val="4"/>
        <w:shd w:val="clear" w:color="auto" w:fill="FFFFFF"/>
        <w:spacing w:before="0" w:beforeAutospacing="0" w:after="0" w:afterAutospacing="0" w:line="342" w:lineRule="atLeast"/>
        <w:ind w:left="-708" w:leftChars="-337" w:right="-907" w:rightChars="-432" w:firstLine="602" w:firstLineChars="200"/>
        <w:rPr>
          <w:rFonts w:cs="Tahoma" w:asciiTheme="minorEastAsia" w:hAnsiTheme="minorEastAsia" w:eastAsiaTheme="minorEastAsia"/>
          <w:b/>
          <w:sz w:val="30"/>
          <w:szCs w:val="30"/>
        </w:rPr>
      </w:pPr>
      <w:r>
        <w:rPr>
          <w:rFonts w:hint="eastAsia" w:cs="Tahoma" w:asciiTheme="minorEastAsia" w:hAnsiTheme="minorEastAsia" w:eastAsiaTheme="minorEastAsia"/>
          <w:b/>
          <w:sz w:val="30"/>
          <w:szCs w:val="30"/>
        </w:rPr>
        <w:t>（二）、</w:t>
      </w:r>
      <w:r>
        <w:rPr>
          <w:rFonts w:hint="eastAsia" w:cs="Tahoma" w:asciiTheme="minorEastAsia" w:hAnsiTheme="minorEastAsia" w:eastAsiaTheme="minorEastAsia"/>
          <w:b/>
          <w:sz w:val="30"/>
          <w:szCs w:val="30"/>
          <w:lang w:val="en-US" w:eastAsia="zh-CN"/>
        </w:rPr>
        <w:t>加强团</w:t>
      </w:r>
      <w:r>
        <w:rPr>
          <w:rFonts w:hint="eastAsia" w:cs="Tahoma" w:asciiTheme="minorEastAsia" w:hAnsiTheme="minorEastAsia" w:eastAsiaTheme="minorEastAsia"/>
          <w:b/>
          <w:sz w:val="30"/>
          <w:szCs w:val="30"/>
        </w:rPr>
        <w:t>组织</w:t>
      </w:r>
      <w:r>
        <w:rPr>
          <w:rFonts w:hint="eastAsia" w:cs="Tahoma" w:asciiTheme="minorEastAsia" w:hAnsiTheme="minorEastAsia" w:eastAsiaTheme="minorEastAsia"/>
          <w:b/>
          <w:sz w:val="30"/>
          <w:szCs w:val="30"/>
          <w:lang w:val="en-US" w:eastAsia="zh-CN"/>
        </w:rPr>
        <w:t>改革</w:t>
      </w:r>
      <w:r>
        <w:rPr>
          <w:rFonts w:hint="eastAsia" w:cs="Tahoma" w:asciiTheme="minorEastAsia" w:hAnsiTheme="minorEastAsia" w:eastAsiaTheme="minorEastAsia"/>
          <w:b/>
          <w:sz w:val="30"/>
          <w:szCs w:val="30"/>
        </w:rPr>
        <w:t>，</w:t>
      </w:r>
      <w:r>
        <w:rPr>
          <w:rFonts w:hint="eastAsia" w:cs="Tahoma" w:asciiTheme="minorEastAsia" w:hAnsiTheme="minorEastAsia" w:eastAsiaTheme="minorEastAsia"/>
          <w:b/>
          <w:sz w:val="30"/>
          <w:szCs w:val="30"/>
          <w:lang w:val="en-US" w:eastAsia="zh-CN"/>
        </w:rPr>
        <w:t>服务学生</w:t>
      </w:r>
      <w:r>
        <w:rPr>
          <w:rFonts w:hint="eastAsia" w:cs="Tahoma" w:asciiTheme="minorEastAsia" w:hAnsiTheme="minorEastAsia" w:eastAsiaTheme="minorEastAsia"/>
          <w:b/>
          <w:sz w:val="30"/>
          <w:szCs w:val="30"/>
        </w:rPr>
        <w:t>成长。</w:t>
      </w:r>
    </w:p>
    <w:p>
      <w:pPr>
        <w:pStyle w:val="4"/>
        <w:shd w:val="clear" w:color="auto" w:fill="FFFFFF"/>
        <w:spacing w:before="0" w:beforeAutospacing="0" w:after="0" w:afterAutospacing="0" w:line="342" w:lineRule="atLeast"/>
        <w:ind w:left="-708" w:leftChars="-337" w:right="-907" w:rightChars="-432" w:firstLine="602" w:firstLineChars="200"/>
        <w:rPr>
          <w:rFonts w:hint="default" w:ascii="仿宋_GB2312" w:hAnsi="Calibri" w:eastAsia="仿宋_GB2312" w:cs="Times New Roman"/>
          <w:kern w:val="2"/>
          <w:sz w:val="30"/>
          <w:szCs w:val="30"/>
          <w:lang w:val="en-US" w:eastAsia="zh-CN"/>
        </w:rPr>
      </w:pPr>
      <w:r>
        <w:rPr>
          <w:rFonts w:hint="eastAsia" w:ascii="仿宋_GB2312" w:hAnsi="Calibri" w:eastAsia="仿宋_GB2312" w:cs="Times New Roman"/>
          <w:b/>
          <w:bCs/>
          <w:kern w:val="2"/>
          <w:sz w:val="30"/>
          <w:szCs w:val="30"/>
        </w:rPr>
        <w:t>1.</w:t>
      </w:r>
      <w:r>
        <w:rPr>
          <w:rFonts w:hint="eastAsia" w:ascii="仿宋_GB2312" w:hAnsi="Calibri" w:eastAsia="仿宋_GB2312" w:cs="Times New Roman"/>
          <w:b/>
          <w:bCs/>
          <w:kern w:val="2"/>
          <w:sz w:val="30"/>
          <w:szCs w:val="30"/>
          <w:lang w:val="en-US" w:eastAsia="zh-CN"/>
        </w:rPr>
        <w:t>推进</w:t>
      </w:r>
      <w:r>
        <w:rPr>
          <w:rFonts w:hint="eastAsia" w:ascii="仿宋_GB2312" w:hAnsi="Calibri" w:eastAsia="仿宋_GB2312" w:cs="Times New Roman"/>
          <w:b/>
          <w:bCs/>
          <w:kern w:val="2"/>
          <w:sz w:val="30"/>
          <w:szCs w:val="30"/>
        </w:rPr>
        <w:t>团组织</w:t>
      </w:r>
      <w:r>
        <w:rPr>
          <w:rFonts w:hint="eastAsia" w:ascii="仿宋_GB2312" w:hAnsi="Calibri" w:eastAsia="仿宋_GB2312" w:cs="Times New Roman"/>
          <w:b/>
          <w:bCs/>
          <w:kern w:val="2"/>
          <w:sz w:val="30"/>
          <w:szCs w:val="30"/>
          <w:lang w:val="en-US" w:eastAsia="zh-CN"/>
        </w:rPr>
        <w:t>改革</w:t>
      </w:r>
      <w:r>
        <w:rPr>
          <w:rFonts w:hint="eastAsia" w:ascii="仿宋_GB2312" w:hAnsi="Calibri" w:eastAsia="仿宋_GB2312" w:cs="Times New Roman"/>
          <w:b/>
          <w:bCs/>
          <w:kern w:val="2"/>
          <w:sz w:val="30"/>
          <w:szCs w:val="30"/>
        </w:rPr>
        <w:t>。</w:t>
      </w: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开展主题团日活动、</w:t>
      </w: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/>
        </w:rPr>
        <w:t>红旗</w:t>
      </w: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团支部</w:t>
      </w: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/>
        </w:rPr>
        <w:t>评选</w:t>
      </w: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。从严治团，做好推优</w:t>
      </w: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/>
        </w:rPr>
        <w:t>入党</w:t>
      </w: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；加</w:t>
      </w: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/>
        </w:rPr>
        <w:t>强</w:t>
      </w: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基层团组织</w:t>
      </w: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/>
        </w:rPr>
        <w:t>管理</w:t>
      </w: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 xml:space="preserve">。 </w:t>
      </w: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/>
        </w:rPr>
        <w:t>按照团中央要求，加强共青团组织改革，落实学生会和社团组织改革，召开第二届学生代表大会，完善智慧团建系统。加强专兼挂团干管理，推进青年大学习的主题网上团课。</w:t>
      </w:r>
    </w:p>
    <w:p>
      <w:pPr>
        <w:pStyle w:val="4"/>
        <w:shd w:val="clear" w:color="auto" w:fill="FFFFFF"/>
        <w:spacing w:before="0" w:beforeAutospacing="0" w:after="0" w:afterAutospacing="0" w:line="342" w:lineRule="atLeast"/>
        <w:ind w:left="-708" w:leftChars="-337" w:right="-907" w:rightChars="-432" w:firstLine="602" w:firstLineChars="200"/>
        <w:rPr>
          <w:rFonts w:ascii="仿宋_GB2312" w:hAnsi="Calibri" w:eastAsia="仿宋_GB2312" w:cs="Times New Roman"/>
          <w:kern w:val="2"/>
          <w:sz w:val="30"/>
          <w:szCs w:val="30"/>
        </w:rPr>
      </w:pPr>
      <w:r>
        <w:rPr>
          <w:rFonts w:hint="eastAsia" w:ascii="仿宋_GB2312" w:hAnsi="Calibri" w:eastAsia="仿宋_GB2312" w:cs="Times New Roman"/>
          <w:b/>
          <w:bCs/>
          <w:kern w:val="2"/>
          <w:sz w:val="30"/>
          <w:szCs w:val="30"/>
          <w:lang w:val="en-US" w:eastAsia="zh-CN"/>
        </w:rPr>
        <w:t>2、</w:t>
      </w:r>
      <w:r>
        <w:rPr>
          <w:rFonts w:hint="eastAsia" w:ascii="仿宋_GB2312" w:hAnsi="Calibri" w:eastAsia="仿宋_GB2312" w:cs="Times New Roman"/>
          <w:b/>
          <w:bCs/>
          <w:kern w:val="2"/>
          <w:sz w:val="30"/>
          <w:szCs w:val="30"/>
        </w:rPr>
        <w:t>发挥榜样引领。</w:t>
      </w:r>
      <w:r>
        <w:rPr>
          <w:rFonts w:hint="eastAsia" w:ascii="仿宋_GB2312" w:hAnsi="Calibri" w:eastAsia="仿宋_GB2312" w:cs="Times New Roman"/>
          <w:b w:val="0"/>
          <w:bCs w:val="0"/>
          <w:kern w:val="2"/>
          <w:sz w:val="30"/>
          <w:szCs w:val="30"/>
          <w:lang w:val="en-US" w:eastAsia="zh-CN"/>
        </w:rPr>
        <w:t>做好</w:t>
      </w: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第十五届十佳榜样学子</w:t>
      </w:r>
      <w:r>
        <w:rPr>
          <w:rFonts w:hint="eastAsia" w:ascii="仿宋_GB2312" w:hAnsi="Calibri" w:eastAsia="仿宋_GB2312" w:cs="Times New Roman"/>
          <w:kern w:val="2"/>
          <w:sz w:val="30"/>
          <w:szCs w:val="30"/>
          <w:lang w:eastAsia="zh-CN"/>
        </w:rPr>
        <w:t>、</w:t>
      </w: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“中国大学生自强之星</w:t>
      </w:r>
      <w:r>
        <w:rPr>
          <w:rFonts w:hint="eastAsia" w:ascii="仿宋_GB2312" w:hAnsi="Calibri" w:eastAsia="仿宋_GB2312" w:cs="Times New Roman"/>
          <w:kern w:val="2"/>
          <w:sz w:val="30"/>
          <w:szCs w:val="30"/>
          <w:lang w:eastAsia="zh-CN"/>
        </w:rPr>
        <w:t>”</w:t>
      </w: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、“向上向善好青年”、“中国好网民”</w:t>
      </w:r>
      <w:r>
        <w:rPr>
          <w:rFonts w:hint="eastAsia" w:ascii="仿宋_GB2312" w:hAnsi="Calibri" w:eastAsia="仿宋_GB2312" w:cs="Times New Roman"/>
          <w:kern w:val="2"/>
          <w:sz w:val="30"/>
          <w:szCs w:val="30"/>
          <w:lang w:eastAsia="zh-CN"/>
        </w:rPr>
        <w:t>、</w:t>
      </w: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/>
        </w:rPr>
        <w:t>安徽省十佳和优秀大学生</w:t>
      </w: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等评选</w:t>
      </w: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/>
        </w:rPr>
        <w:t>和推荐</w:t>
      </w: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，</w:t>
      </w: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/>
        </w:rPr>
        <w:t>树立身边榜样。</w:t>
      </w:r>
    </w:p>
    <w:p>
      <w:pPr>
        <w:pStyle w:val="4"/>
        <w:shd w:val="clear" w:color="auto" w:fill="FFFFFF"/>
        <w:spacing w:before="0" w:beforeAutospacing="0" w:after="0" w:afterAutospacing="0" w:line="342" w:lineRule="atLeast"/>
        <w:ind w:left="-708" w:leftChars="-337" w:right="-907" w:rightChars="-432" w:firstLine="602" w:firstLineChars="200"/>
        <w:rPr>
          <w:rFonts w:hint="default" w:ascii="仿宋_GB2312" w:hAnsi="Calibri" w:eastAsia="仿宋_GB2312" w:cs="Times New Roman"/>
          <w:kern w:val="2"/>
          <w:sz w:val="30"/>
          <w:szCs w:val="30"/>
          <w:lang w:val="en-US" w:eastAsia="zh-CN"/>
        </w:rPr>
      </w:pPr>
      <w:r>
        <w:rPr>
          <w:rFonts w:hint="eastAsia" w:ascii="仿宋_GB2312" w:hAnsi="Calibri" w:eastAsia="仿宋_GB2312" w:cs="Times New Roman"/>
          <w:b/>
          <w:bCs/>
          <w:kern w:val="2"/>
          <w:sz w:val="30"/>
          <w:szCs w:val="30"/>
          <w:lang w:val="en-US" w:eastAsia="zh-CN"/>
        </w:rPr>
        <w:t>3、服务青年成长</w:t>
      </w:r>
      <w:r>
        <w:rPr>
          <w:rFonts w:hint="eastAsia" w:ascii="仿宋_GB2312" w:hAnsi="Calibri" w:eastAsia="仿宋_GB2312" w:cs="Times New Roman"/>
          <w:b/>
          <w:bCs/>
          <w:kern w:val="2"/>
          <w:sz w:val="30"/>
          <w:szCs w:val="30"/>
        </w:rPr>
        <w:t>。</w:t>
      </w: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/>
        </w:rPr>
        <w:t>发挥</w:t>
      </w: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大学生饮食管理委员会</w:t>
      </w:r>
      <w:r>
        <w:rPr>
          <w:rFonts w:hint="eastAsia" w:ascii="仿宋_GB2312" w:hAnsi="Calibri" w:eastAsia="仿宋_GB2312" w:cs="Times New Roman"/>
          <w:kern w:val="2"/>
          <w:sz w:val="30"/>
          <w:szCs w:val="30"/>
          <w:lang w:eastAsia="zh-CN"/>
        </w:rPr>
        <w:t>、</w:t>
      </w: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/>
        </w:rPr>
        <w:t>寝室管理委员会</w:t>
      </w: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等学生权益维护组织的效能发挥</w:t>
      </w:r>
      <w:r>
        <w:rPr>
          <w:rFonts w:hint="eastAsia" w:ascii="仿宋_GB2312" w:hAnsi="Calibri" w:eastAsia="仿宋_GB2312" w:cs="Times New Roman"/>
          <w:kern w:val="2"/>
          <w:sz w:val="30"/>
          <w:szCs w:val="30"/>
          <w:lang w:eastAsia="zh-CN"/>
        </w:rPr>
        <w:t>，</w:t>
      </w: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/>
        </w:rPr>
        <w:t>建立长效沟通机制。</w:t>
      </w:r>
    </w:p>
    <w:p>
      <w:pPr>
        <w:pStyle w:val="4"/>
        <w:shd w:val="clear" w:color="auto" w:fill="FFFFFF"/>
        <w:spacing w:before="0" w:beforeAutospacing="0" w:after="0" w:afterAutospacing="0" w:line="342" w:lineRule="atLeast"/>
        <w:ind w:left="-708" w:leftChars="-337" w:right="-907" w:rightChars="-432" w:firstLine="600" w:firstLineChars="200"/>
        <w:rPr>
          <w:rFonts w:hint="eastAsia" w:ascii="仿宋_GB2312" w:hAnsi="Calibri" w:eastAsia="仿宋_GB2312" w:cs="Times New Roman"/>
          <w:kern w:val="2"/>
          <w:sz w:val="30"/>
          <w:szCs w:val="30"/>
        </w:rPr>
      </w:pPr>
    </w:p>
    <w:p>
      <w:pPr>
        <w:pStyle w:val="4"/>
        <w:shd w:val="clear" w:color="auto" w:fill="FFFFFF"/>
        <w:spacing w:before="0" w:beforeAutospacing="0" w:after="0" w:afterAutospacing="0" w:line="342" w:lineRule="atLeast"/>
        <w:ind w:left="-708" w:leftChars="-337" w:right="-907" w:rightChars="-432" w:firstLine="602" w:firstLineChars="200"/>
        <w:rPr>
          <w:rFonts w:hint="eastAsia" w:cs="Tahoma" w:asciiTheme="minorEastAsia" w:hAnsiTheme="minorEastAsia" w:eastAsiaTheme="minorEastAsia"/>
          <w:b/>
          <w:sz w:val="30"/>
          <w:szCs w:val="30"/>
          <w:lang w:val="en-US" w:eastAsia="zh-CN"/>
        </w:rPr>
      </w:pPr>
      <w:r>
        <w:rPr>
          <w:rFonts w:hint="eastAsia" w:cs="Tahoma" w:asciiTheme="minorEastAsia" w:hAnsiTheme="minorEastAsia" w:eastAsiaTheme="minorEastAsia"/>
          <w:b/>
          <w:sz w:val="30"/>
          <w:szCs w:val="30"/>
          <w:lang w:val="en-US" w:eastAsia="zh-CN"/>
        </w:rPr>
        <w:t>（三）、推进素质提升，加强创新实践。</w:t>
      </w:r>
    </w:p>
    <w:p>
      <w:pPr>
        <w:pStyle w:val="4"/>
        <w:shd w:val="clear" w:color="auto" w:fill="FFFFFF"/>
        <w:spacing w:before="0" w:beforeAutospacing="0" w:after="0" w:afterAutospacing="0" w:line="342" w:lineRule="atLeast"/>
        <w:ind w:left="-708" w:leftChars="-337" w:right="-907" w:rightChars="-432" w:firstLine="602" w:firstLineChars="200"/>
        <w:rPr>
          <w:rFonts w:hint="default" w:ascii="仿宋_GB2312" w:hAnsi="Calibri" w:eastAsia="仿宋_GB2312" w:cs="Times New Roman"/>
          <w:kern w:val="2"/>
          <w:sz w:val="30"/>
          <w:szCs w:val="30"/>
          <w:lang w:val="en-US" w:eastAsia="zh-CN"/>
        </w:rPr>
      </w:pPr>
      <w:r>
        <w:rPr>
          <w:rFonts w:hint="eastAsia" w:ascii="仿宋_GB2312" w:hAnsi="Calibri" w:eastAsia="仿宋_GB2312" w:cs="Times New Roman"/>
          <w:b/>
          <w:bCs/>
          <w:kern w:val="2"/>
          <w:sz w:val="30"/>
          <w:szCs w:val="30"/>
          <w:lang w:val="en-US" w:eastAsia="zh-CN"/>
        </w:rPr>
        <w:t>1</w:t>
      </w:r>
      <w:r>
        <w:rPr>
          <w:rFonts w:hint="eastAsia" w:ascii="仿宋_GB2312" w:hAnsi="Calibri" w:eastAsia="仿宋_GB2312" w:cs="Times New Roman"/>
          <w:b/>
          <w:bCs/>
          <w:kern w:val="2"/>
          <w:sz w:val="30"/>
          <w:szCs w:val="30"/>
        </w:rPr>
        <w:t>、</w:t>
      </w:r>
      <w:r>
        <w:rPr>
          <w:rFonts w:hint="eastAsia" w:ascii="仿宋_GB2312" w:hAnsi="Calibri" w:eastAsia="仿宋_GB2312" w:cs="Times New Roman"/>
          <w:b/>
          <w:bCs/>
          <w:kern w:val="2"/>
          <w:sz w:val="30"/>
          <w:szCs w:val="30"/>
          <w:lang w:val="en-US" w:eastAsia="zh-CN"/>
        </w:rPr>
        <w:t>推进美育</w:t>
      </w:r>
      <w:r>
        <w:rPr>
          <w:rFonts w:hint="eastAsia" w:ascii="仿宋_GB2312" w:hAnsi="Calibri" w:eastAsia="仿宋_GB2312" w:cs="Times New Roman"/>
          <w:b/>
          <w:bCs/>
          <w:kern w:val="2"/>
          <w:sz w:val="30"/>
          <w:szCs w:val="30"/>
        </w:rPr>
        <w:t>育人，培育文化品牌。</w:t>
      </w:r>
      <w:r>
        <w:rPr>
          <w:rFonts w:hint="eastAsia" w:ascii="仿宋_GB2312" w:hAnsi="Calibri" w:eastAsia="仿宋_GB2312" w:cs="Times New Roman"/>
          <w:b w:val="0"/>
          <w:bCs w:val="0"/>
          <w:kern w:val="2"/>
          <w:sz w:val="30"/>
          <w:szCs w:val="30"/>
          <w:lang w:val="en-US" w:eastAsia="zh-CN"/>
        </w:rPr>
        <w:t>推进</w:t>
      </w: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校园文化品牌建设</w:t>
      </w:r>
      <w:r>
        <w:rPr>
          <w:rFonts w:hint="eastAsia" w:ascii="仿宋_GB2312" w:hAnsi="Calibri" w:eastAsia="仿宋_GB2312" w:cs="Times New Roman"/>
          <w:kern w:val="2"/>
          <w:sz w:val="30"/>
          <w:szCs w:val="30"/>
          <w:lang w:eastAsia="zh-CN"/>
        </w:rPr>
        <w:t>，</w:t>
      </w: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形成各学院“一院一品”</w:t>
      </w:r>
      <w:r>
        <w:rPr>
          <w:rFonts w:hint="eastAsia" w:ascii="仿宋_GB2312" w:hAnsi="Calibri" w:eastAsia="仿宋_GB2312" w:cs="Times New Roman"/>
          <w:kern w:val="2"/>
          <w:sz w:val="30"/>
          <w:szCs w:val="30"/>
          <w:lang w:eastAsia="zh-CN"/>
        </w:rPr>
        <w:t>。</w:t>
      </w: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举办第十六届校园文化节、第十六届社团文化节、第十二届大学生科技节系列</w:t>
      </w: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/>
        </w:rPr>
        <w:t>活动。加强艺术团和民乐团建设。</w:t>
      </w:r>
    </w:p>
    <w:p>
      <w:pPr>
        <w:pStyle w:val="4"/>
        <w:shd w:val="clear" w:color="auto" w:fill="FFFFFF"/>
        <w:spacing w:before="0" w:beforeAutospacing="0" w:after="0" w:afterAutospacing="0" w:line="342" w:lineRule="atLeast"/>
        <w:ind w:left="-708" w:leftChars="-337" w:right="-907" w:rightChars="-432" w:firstLine="602" w:firstLineChars="200"/>
        <w:rPr>
          <w:rFonts w:ascii="仿宋_GB2312" w:hAnsi="Calibri" w:eastAsia="仿宋_GB2312" w:cs="Times New Roman"/>
          <w:kern w:val="2"/>
          <w:sz w:val="30"/>
          <w:szCs w:val="30"/>
        </w:rPr>
      </w:pPr>
      <w:r>
        <w:rPr>
          <w:rFonts w:hint="eastAsia" w:ascii="仿宋_GB2312" w:hAnsi="Calibri" w:eastAsia="仿宋_GB2312" w:cs="Times New Roman"/>
          <w:b/>
          <w:bCs/>
          <w:kern w:val="2"/>
          <w:sz w:val="30"/>
          <w:szCs w:val="30"/>
          <w:lang w:val="en-US" w:eastAsia="zh-CN"/>
        </w:rPr>
        <w:t>2</w:t>
      </w:r>
      <w:r>
        <w:rPr>
          <w:rFonts w:hint="eastAsia" w:ascii="仿宋_GB2312" w:hAnsi="Calibri" w:eastAsia="仿宋_GB2312" w:cs="Times New Roman"/>
          <w:b/>
          <w:bCs/>
          <w:kern w:val="2"/>
          <w:sz w:val="30"/>
          <w:szCs w:val="30"/>
        </w:rPr>
        <w:t>、开展社会实践，</w:t>
      </w:r>
      <w:r>
        <w:rPr>
          <w:rFonts w:hint="eastAsia" w:ascii="仿宋_GB2312" w:hAnsi="Calibri" w:eastAsia="仿宋_GB2312" w:cs="Times New Roman"/>
          <w:b/>
          <w:bCs/>
          <w:kern w:val="2"/>
          <w:sz w:val="30"/>
          <w:szCs w:val="30"/>
          <w:lang w:val="en-US" w:eastAsia="zh-CN"/>
        </w:rPr>
        <w:t>加强劳动育人</w:t>
      </w:r>
      <w:r>
        <w:rPr>
          <w:rFonts w:hint="eastAsia" w:ascii="仿宋_GB2312" w:hAnsi="Calibri" w:eastAsia="仿宋_GB2312" w:cs="Times New Roman"/>
          <w:b/>
          <w:bCs/>
          <w:kern w:val="2"/>
          <w:sz w:val="30"/>
          <w:szCs w:val="30"/>
        </w:rPr>
        <w:t>。</w:t>
      </w: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开展暑期“三下乡”，</w:t>
      </w: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/>
        </w:rPr>
        <w:t>推进</w:t>
      </w: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劳动教育课程，提升学生劳动意识。健全服务体系和培训认证制度，以艺术进社区和“筑梦远航”</w:t>
      </w: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/>
        </w:rPr>
        <w:t>等</w:t>
      </w: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为载体，打造专项志愿服务品牌，备赛省第六届志愿服务项目活动和全国公益创业赛。</w:t>
      </w:r>
    </w:p>
    <w:p>
      <w:pPr>
        <w:pStyle w:val="4"/>
        <w:shd w:val="clear" w:color="auto" w:fill="FFFFFF"/>
        <w:spacing w:before="0" w:beforeAutospacing="0" w:after="0" w:afterAutospacing="0" w:line="342" w:lineRule="atLeast"/>
        <w:ind w:left="-708" w:leftChars="-337" w:right="-907" w:rightChars="-432" w:firstLine="602" w:firstLineChars="200"/>
        <w:rPr>
          <w:rFonts w:hint="default" w:ascii="仿宋_GB2312" w:hAnsi="Calibri" w:eastAsia="仿宋_GB2312" w:cs="Times New Roman"/>
          <w:kern w:val="2"/>
          <w:sz w:val="30"/>
          <w:szCs w:val="30"/>
          <w:lang w:val="en-US" w:eastAsia="zh-CN"/>
        </w:rPr>
      </w:pPr>
      <w:r>
        <w:rPr>
          <w:rFonts w:hint="eastAsia" w:ascii="仿宋_GB2312" w:hAnsi="Calibri" w:eastAsia="仿宋_GB2312" w:cs="Times New Roman"/>
          <w:b/>
          <w:bCs/>
          <w:kern w:val="2"/>
          <w:sz w:val="30"/>
          <w:szCs w:val="30"/>
          <w:lang w:val="en-US" w:eastAsia="zh-CN"/>
        </w:rPr>
        <w:t>3</w:t>
      </w:r>
      <w:r>
        <w:rPr>
          <w:rFonts w:hint="eastAsia" w:ascii="仿宋_GB2312" w:hAnsi="Calibri" w:eastAsia="仿宋_GB2312" w:cs="Times New Roman"/>
          <w:b/>
          <w:bCs/>
          <w:kern w:val="2"/>
          <w:sz w:val="30"/>
          <w:szCs w:val="30"/>
        </w:rPr>
        <w:t>、</w:t>
      </w:r>
      <w:r>
        <w:rPr>
          <w:rFonts w:hint="eastAsia" w:ascii="仿宋_GB2312" w:hAnsi="Calibri" w:eastAsia="仿宋_GB2312" w:cs="Times New Roman"/>
          <w:b/>
          <w:bCs/>
          <w:kern w:val="2"/>
          <w:sz w:val="30"/>
          <w:szCs w:val="30"/>
          <w:lang w:val="en-US" w:eastAsia="zh-CN"/>
        </w:rPr>
        <w:t>科技育人，开展</w:t>
      </w:r>
      <w:r>
        <w:rPr>
          <w:rFonts w:hint="eastAsia" w:ascii="仿宋_GB2312" w:hAnsi="Calibri" w:eastAsia="仿宋_GB2312" w:cs="Times New Roman"/>
          <w:b/>
          <w:bCs/>
          <w:kern w:val="2"/>
          <w:sz w:val="30"/>
          <w:szCs w:val="30"/>
        </w:rPr>
        <w:t>“创青春”创业大</w:t>
      </w:r>
      <w:r>
        <w:rPr>
          <w:rFonts w:hint="eastAsia" w:ascii="仿宋_GB2312" w:hAnsi="Calibri" w:eastAsia="仿宋_GB2312" w:cs="Times New Roman"/>
          <w:b/>
          <w:bCs/>
          <w:kern w:val="2"/>
          <w:sz w:val="30"/>
          <w:szCs w:val="30"/>
          <w:lang w:val="en-US" w:eastAsia="zh-CN"/>
        </w:rPr>
        <w:t>赛</w:t>
      </w:r>
      <w:r>
        <w:rPr>
          <w:rFonts w:hint="eastAsia" w:ascii="仿宋_GB2312" w:hAnsi="Calibri" w:eastAsia="仿宋_GB2312" w:cs="Times New Roman"/>
          <w:b/>
          <w:bCs/>
          <w:kern w:val="2"/>
          <w:sz w:val="30"/>
          <w:szCs w:val="30"/>
        </w:rPr>
        <w:t>。</w:t>
      </w: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开展第八届“创青春”大学生创业大赛，</w:t>
      </w: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/>
        </w:rPr>
        <w:t>做好组织工作，加强部门协作，</w:t>
      </w: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力争在省赛和国赛中取得更好成绩</w:t>
      </w:r>
      <w:r>
        <w:rPr>
          <w:rFonts w:hint="eastAsia" w:ascii="仿宋_GB2312" w:hAnsi="Calibri" w:eastAsia="仿宋_GB2312" w:cs="Times New Roman"/>
          <w:kern w:val="2"/>
          <w:sz w:val="30"/>
          <w:szCs w:val="30"/>
          <w:lang w:eastAsia="zh-CN"/>
        </w:rPr>
        <w:t>，</w:t>
      </w: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达到“以赛促学”</w:t>
      </w: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/>
        </w:rPr>
        <w:t>目的。</w:t>
      </w:r>
    </w:p>
    <w:p>
      <w:pPr>
        <w:pStyle w:val="4"/>
        <w:shd w:val="clear" w:color="auto" w:fill="FFFFFF"/>
        <w:spacing w:before="0" w:beforeAutospacing="0" w:after="0" w:afterAutospacing="0" w:line="342" w:lineRule="atLeast"/>
        <w:ind w:left="-708" w:leftChars="-337" w:right="-907" w:rightChars="-432" w:firstLine="602" w:firstLineChars="200"/>
        <w:rPr>
          <w:rFonts w:ascii="仿宋_GB2312" w:hAnsi="Calibri" w:eastAsia="仿宋_GB2312" w:cs="Times New Roman"/>
          <w:kern w:val="2"/>
          <w:sz w:val="30"/>
          <w:szCs w:val="30"/>
        </w:rPr>
      </w:pPr>
      <w:r>
        <w:rPr>
          <w:rFonts w:hint="eastAsia" w:ascii="仿宋_GB2312" w:hAnsi="Calibri" w:eastAsia="仿宋_GB2312" w:cs="Times New Roman"/>
          <w:b/>
          <w:bCs/>
          <w:kern w:val="2"/>
          <w:sz w:val="30"/>
          <w:szCs w:val="30"/>
          <w:lang w:val="en-US" w:eastAsia="zh-CN"/>
        </w:rPr>
        <w:t>4</w:t>
      </w:r>
      <w:r>
        <w:rPr>
          <w:rFonts w:hint="eastAsia" w:ascii="仿宋_GB2312" w:hAnsi="Calibri" w:eastAsia="仿宋_GB2312" w:cs="Times New Roman"/>
          <w:b/>
          <w:bCs/>
          <w:kern w:val="2"/>
          <w:sz w:val="30"/>
          <w:szCs w:val="30"/>
        </w:rPr>
        <w:t>、推</w:t>
      </w:r>
      <w:r>
        <w:rPr>
          <w:rFonts w:hint="eastAsia" w:ascii="仿宋_GB2312" w:hAnsi="Calibri" w:eastAsia="仿宋_GB2312" w:cs="Times New Roman"/>
          <w:b/>
          <w:bCs/>
          <w:kern w:val="2"/>
          <w:sz w:val="30"/>
          <w:szCs w:val="30"/>
          <w:lang w:val="en-US" w:eastAsia="zh-CN"/>
        </w:rPr>
        <w:t>进</w:t>
      </w:r>
      <w:r>
        <w:rPr>
          <w:rFonts w:hint="eastAsia" w:ascii="仿宋_GB2312" w:hAnsi="Calibri" w:eastAsia="仿宋_GB2312" w:cs="Times New Roman"/>
          <w:b/>
          <w:bCs/>
          <w:kern w:val="2"/>
          <w:sz w:val="30"/>
          <w:szCs w:val="30"/>
        </w:rPr>
        <w:t>“第二课堂成绩制度”。</w:t>
      </w: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/>
        </w:rPr>
        <w:t>结合思政平台建设，推进“第二课堂”活动线上认定。</w:t>
      </w:r>
      <w:r>
        <w:rPr>
          <w:rFonts w:hint="eastAsia" w:ascii="仿宋_GB2312" w:hAnsi="Calibri" w:eastAsia="仿宋_GB2312" w:cs="Times New Roman"/>
          <w:kern w:val="2"/>
          <w:sz w:val="30"/>
          <w:szCs w:val="30"/>
        </w:rPr>
        <w:t>客观记录、有效认证、科学评价学生参与第二课堂活动的经历和成果。</w:t>
      </w:r>
    </w:p>
    <w:p>
      <w:pPr>
        <w:pStyle w:val="4"/>
        <w:shd w:val="clear" w:color="auto" w:fill="FFFFFF"/>
        <w:spacing w:before="0" w:beforeAutospacing="0" w:after="0" w:afterAutospacing="0" w:line="342" w:lineRule="atLeast"/>
        <w:ind w:left="-708" w:leftChars="-337" w:right="-907" w:rightChars="-432" w:firstLine="600" w:firstLineChars="200"/>
        <w:rPr>
          <w:rFonts w:ascii="仿宋_GB2312" w:hAnsi="Calibri" w:eastAsia="仿宋_GB2312" w:cs="Times New Roman"/>
          <w:kern w:val="2"/>
          <w:sz w:val="30"/>
          <w:szCs w:val="30"/>
        </w:rPr>
      </w:pPr>
    </w:p>
    <w:p>
      <w:pPr>
        <w:pStyle w:val="4"/>
        <w:shd w:val="clear" w:color="auto" w:fill="FFFFFF"/>
        <w:spacing w:before="0" w:beforeAutospacing="0" w:after="0" w:afterAutospacing="0" w:line="342" w:lineRule="atLeast"/>
        <w:ind w:left="-708" w:leftChars="-337" w:right="-907" w:rightChars="-432" w:firstLine="482" w:firstLineChars="200"/>
        <w:rPr>
          <w:rFonts w:ascii="仿宋_GB2312" w:hAnsi="Calibri" w:eastAsia="仿宋_GB2312" w:cs="Times New Roman"/>
          <w:b/>
          <w:bCs/>
          <w:kern w:val="2"/>
        </w:rPr>
      </w:pPr>
    </w:p>
    <w:p>
      <w:pPr>
        <w:pStyle w:val="4"/>
        <w:shd w:val="clear" w:color="auto" w:fill="FFFFFF"/>
        <w:spacing w:before="0" w:beforeAutospacing="0" w:after="0" w:afterAutospacing="0" w:line="342" w:lineRule="atLeast"/>
        <w:ind w:left="-708" w:leftChars="-337" w:right="-907" w:rightChars="-432" w:firstLine="482" w:firstLineChars="200"/>
        <w:rPr>
          <w:rFonts w:ascii="仿宋_GB2312" w:hAnsi="Calibri" w:eastAsia="仿宋_GB2312" w:cs="Times New Roman"/>
          <w:b/>
          <w:bCs/>
          <w:kern w:val="2"/>
        </w:rPr>
      </w:pPr>
    </w:p>
    <w:p>
      <w:pPr>
        <w:pStyle w:val="4"/>
        <w:shd w:val="clear" w:color="auto" w:fill="FFFFFF"/>
        <w:spacing w:before="0" w:beforeAutospacing="0" w:after="0" w:afterAutospacing="0" w:line="342" w:lineRule="atLeast"/>
        <w:ind w:left="-708" w:leftChars="-337" w:right="-907" w:rightChars="-432" w:firstLine="482" w:firstLineChars="200"/>
        <w:rPr>
          <w:rFonts w:ascii="仿宋_GB2312" w:hAnsi="Calibri" w:eastAsia="仿宋_GB2312" w:cs="Times New Roman"/>
          <w:b/>
          <w:bCs/>
          <w:kern w:val="2"/>
        </w:rPr>
      </w:pPr>
    </w:p>
    <w:p>
      <w:pPr>
        <w:pStyle w:val="4"/>
        <w:shd w:val="clear" w:color="auto" w:fill="FFFFFF"/>
        <w:spacing w:before="0" w:beforeAutospacing="0" w:after="0" w:afterAutospacing="0" w:line="342" w:lineRule="atLeast"/>
        <w:ind w:left="-708" w:leftChars="-337" w:right="-907" w:rightChars="-432" w:firstLine="482" w:firstLineChars="200"/>
        <w:rPr>
          <w:rFonts w:ascii="仿宋_GB2312" w:hAnsi="Calibri" w:eastAsia="仿宋_GB2312" w:cs="Times New Roman"/>
          <w:b/>
          <w:bCs/>
          <w:kern w:val="2"/>
        </w:rPr>
      </w:pPr>
    </w:p>
    <w:p>
      <w:pPr>
        <w:pStyle w:val="4"/>
        <w:shd w:val="clear" w:color="auto" w:fill="FFFFFF"/>
        <w:spacing w:before="0" w:beforeAutospacing="0" w:after="0" w:afterAutospacing="0" w:line="342" w:lineRule="atLeast"/>
        <w:ind w:left="-708" w:leftChars="-337" w:right="-907" w:rightChars="-432" w:firstLine="482" w:firstLineChars="200"/>
        <w:rPr>
          <w:rFonts w:ascii="仿宋_GB2312" w:hAnsi="Calibri" w:eastAsia="仿宋_GB2312" w:cs="Times New Roman"/>
          <w:b/>
          <w:bCs/>
          <w:kern w:val="2"/>
        </w:rPr>
      </w:pPr>
    </w:p>
    <w:p>
      <w:pPr>
        <w:pStyle w:val="4"/>
        <w:shd w:val="clear" w:color="auto" w:fill="FFFFFF"/>
        <w:spacing w:before="0" w:beforeAutospacing="0" w:after="0" w:afterAutospacing="0" w:line="342" w:lineRule="atLeast"/>
        <w:rPr>
          <w:rFonts w:cs="Tahoma" w:asciiTheme="minorEastAsia" w:hAnsiTheme="minorEastAsia" w:eastAsiaTheme="minorEastAsia"/>
          <w:b/>
          <w:bCs/>
          <w:sz w:val="30"/>
          <w:szCs w:val="30"/>
        </w:rPr>
      </w:pPr>
    </w:p>
    <w:p>
      <w:pPr>
        <w:pStyle w:val="4"/>
        <w:shd w:val="clear" w:color="auto" w:fill="FFFFFF"/>
        <w:spacing w:before="0" w:beforeAutospacing="0" w:after="0" w:afterAutospacing="0" w:line="342" w:lineRule="atLeast"/>
        <w:rPr>
          <w:rFonts w:cs="Tahoma" w:asciiTheme="minorEastAsia" w:hAnsiTheme="minorEastAsia" w:eastAsiaTheme="minorEastAsia"/>
          <w:b/>
          <w:bCs/>
          <w:sz w:val="30"/>
          <w:szCs w:val="30"/>
        </w:rPr>
      </w:pPr>
    </w:p>
    <w:p>
      <w:pPr>
        <w:pStyle w:val="4"/>
        <w:shd w:val="clear" w:color="auto" w:fill="FFFFFF"/>
        <w:spacing w:before="0" w:beforeAutospacing="0" w:after="0" w:afterAutospacing="0" w:line="342" w:lineRule="atLeast"/>
        <w:rPr>
          <w:rFonts w:cs="Tahoma" w:asciiTheme="minorEastAsia" w:hAnsiTheme="minorEastAsia" w:eastAsiaTheme="minorEastAsia"/>
          <w:b/>
          <w:bCs/>
          <w:sz w:val="30"/>
          <w:szCs w:val="30"/>
        </w:rPr>
      </w:pPr>
    </w:p>
    <w:p>
      <w:pPr>
        <w:pStyle w:val="4"/>
        <w:shd w:val="clear" w:color="auto" w:fill="FFFFFF"/>
        <w:spacing w:before="0" w:beforeAutospacing="0" w:after="0" w:afterAutospacing="0" w:line="342" w:lineRule="atLeast"/>
        <w:rPr>
          <w:rFonts w:cs="Tahoma" w:asciiTheme="minorEastAsia" w:hAnsiTheme="minorEastAsia" w:eastAsiaTheme="minorEastAsia"/>
          <w:b/>
          <w:bCs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68841709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433"/>
    <w:rsid w:val="0000616F"/>
    <w:rsid w:val="00010A89"/>
    <w:rsid w:val="000675DE"/>
    <w:rsid w:val="00080DE8"/>
    <w:rsid w:val="00092655"/>
    <w:rsid w:val="000C0761"/>
    <w:rsid w:val="000C56EF"/>
    <w:rsid w:val="00135C4F"/>
    <w:rsid w:val="001A03D4"/>
    <w:rsid w:val="001B7433"/>
    <w:rsid w:val="001D7D78"/>
    <w:rsid w:val="001E0E9C"/>
    <w:rsid w:val="00224789"/>
    <w:rsid w:val="002B1929"/>
    <w:rsid w:val="002D4DE5"/>
    <w:rsid w:val="002F3AAB"/>
    <w:rsid w:val="00314D77"/>
    <w:rsid w:val="00333B27"/>
    <w:rsid w:val="0038304A"/>
    <w:rsid w:val="003D4279"/>
    <w:rsid w:val="003F26F6"/>
    <w:rsid w:val="00483FBC"/>
    <w:rsid w:val="004C5080"/>
    <w:rsid w:val="005169B1"/>
    <w:rsid w:val="005A4570"/>
    <w:rsid w:val="005D5EE0"/>
    <w:rsid w:val="006074EB"/>
    <w:rsid w:val="006E7B67"/>
    <w:rsid w:val="00706072"/>
    <w:rsid w:val="00771B7D"/>
    <w:rsid w:val="00802ECB"/>
    <w:rsid w:val="008F176B"/>
    <w:rsid w:val="00931498"/>
    <w:rsid w:val="009A2538"/>
    <w:rsid w:val="009F5A1D"/>
    <w:rsid w:val="00B23C12"/>
    <w:rsid w:val="00B30332"/>
    <w:rsid w:val="00B8276F"/>
    <w:rsid w:val="00CB058D"/>
    <w:rsid w:val="00CE6344"/>
    <w:rsid w:val="00D20534"/>
    <w:rsid w:val="00D637E6"/>
    <w:rsid w:val="00D72163"/>
    <w:rsid w:val="00D76C6C"/>
    <w:rsid w:val="00DE15F8"/>
    <w:rsid w:val="00E2659A"/>
    <w:rsid w:val="00EC78CD"/>
    <w:rsid w:val="00F95098"/>
    <w:rsid w:val="05F06C10"/>
    <w:rsid w:val="0C3728A8"/>
    <w:rsid w:val="0D9B7DD3"/>
    <w:rsid w:val="0F565BE9"/>
    <w:rsid w:val="10E92B3A"/>
    <w:rsid w:val="138C7AFE"/>
    <w:rsid w:val="14ED4D5A"/>
    <w:rsid w:val="1757235D"/>
    <w:rsid w:val="193F1420"/>
    <w:rsid w:val="1A6D0A91"/>
    <w:rsid w:val="1FE13337"/>
    <w:rsid w:val="229B3FDA"/>
    <w:rsid w:val="24017B51"/>
    <w:rsid w:val="243718D3"/>
    <w:rsid w:val="248C3FF1"/>
    <w:rsid w:val="29071E7C"/>
    <w:rsid w:val="2E342A6C"/>
    <w:rsid w:val="30D81616"/>
    <w:rsid w:val="31216D5A"/>
    <w:rsid w:val="34036B4A"/>
    <w:rsid w:val="35D319D8"/>
    <w:rsid w:val="38073A48"/>
    <w:rsid w:val="38997C48"/>
    <w:rsid w:val="47FE07A2"/>
    <w:rsid w:val="48F743DC"/>
    <w:rsid w:val="4CEA36CD"/>
    <w:rsid w:val="4F374723"/>
    <w:rsid w:val="541A6BC9"/>
    <w:rsid w:val="56BF7C92"/>
    <w:rsid w:val="5C2A6B1D"/>
    <w:rsid w:val="5DB215A7"/>
    <w:rsid w:val="6D371F88"/>
    <w:rsid w:val="70EB7E9E"/>
    <w:rsid w:val="79D0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B2436D-CDD0-4B2E-A85D-B57F707B9A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1857</Words>
  <Characters>1913</Characters>
  <Lines>173</Lines>
  <Paragraphs>94</Paragraphs>
  <TotalTime>51</TotalTime>
  <ScaleCrop>false</ScaleCrop>
  <LinksUpToDate>false</LinksUpToDate>
  <CharactersWithSpaces>3676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2020-02-03T15:22:00Z</dcterms:created>
  <dc:creator>Administrator</dc:creator>
  <cp:lastModifiedBy>Administrator</cp:lastModifiedBy>
  <dcterms:modified xsi:type="dcterms:W3CDTF">2020-03-19T07:22:44Z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